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9F5" w:rsidRDefault="00A57627" w:rsidP="00A57627">
      <w:pPr>
        <w:jc w:val="right"/>
      </w:pPr>
      <w:r>
        <w:rPr>
          <w:rFonts w:hint="eastAsia"/>
        </w:rPr>
        <w:t>H28.10.01</w:t>
      </w:r>
    </w:p>
    <w:p w:rsidR="00A57627" w:rsidRDefault="00A57627" w:rsidP="00A57627">
      <w:pPr>
        <w:jc w:val="right"/>
      </w:pPr>
      <w:r>
        <w:rPr>
          <w:noProof/>
        </w:rPr>
        <mc:AlternateContent>
          <mc:Choice Requires="wps">
            <w:drawing>
              <wp:anchor distT="0" distB="0" distL="114300" distR="114300" simplePos="0" relativeHeight="251659264" behindDoc="0" locked="0" layoutInCell="1" allowOverlap="1">
                <wp:simplePos x="0" y="0"/>
                <wp:positionH relativeFrom="column">
                  <wp:posOffset>1139190</wp:posOffset>
                </wp:positionH>
                <wp:positionV relativeFrom="paragraph">
                  <wp:posOffset>111125</wp:posOffset>
                </wp:positionV>
                <wp:extent cx="2952750" cy="5238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2952750" cy="523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57627" w:rsidRPr="00A57627" w:rsidRDefault="00A57627" w:rsidP="00A57627">
                            <w:pPr>
                              <w:jc w:val="center"/>
                              <w:rPr>
                                <w:rFonts w:ascii="AR P丸ゴシック体M" w:eastAsia="AR P丸ゴシック体M" w:hint="eastAsia"/>
                                <w:sz w:val="36"/>
                                <w:szCs w:val="36"/>
                              </w:rPr>
                            </w:pPr>
                            <w:r w:rsidRPr="00A57627">
                              <w:rPr>
                                <w:rFonts w:ascii="AR P丸ゴシック体M" w:eastAsia="AR P丸ゴシック体M" w:hint="eastAsia"/>
                                <w:sz w:val="36"/>
                                <w:szCs w:val="36"/>
                              </w:rPr>
                              <w:t>苦情処理について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89.7pt;margin-top:8.75pt;width:232.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" fillcolor="white [3201]" strokeweight=".5pt">
                <v:textbox>
                  <w:txbxContent>
                    <w:p w:rsidR="00A57627" w:rsidRPr="00A57627" w:rsidRDefault="00A57627" w:rsidP="00A57627">
                      <w:pPr>
                        <w:jc w:val="center"/>
                        <w:rPr>
                          <w:rFonts w:ascii="AR P丸ゴシック体M" w:eastAsia="AR P丸ゴシック体M" w:hint="eastAsia"/>
                          <w:sz w:val="36"/>
                          <w:szCs w:val="36"/>
                        </w:rPr>
                      </w:pPr>
                      <w:r w:rsidRPr="00A57627">
                        <w:rPr>
                          <w:rFonts w:ascii="AR P丸ゴシック体M" w:eastAsia="AR P丸ゴシック体M" w:hint="eastAsia"/>
                          <w:sz w:val="36"/>
                          <w:szCs w:val="36"/>
                        </w:rPr>
                        <w:t>苦情処理について</w:t>
                      </w:r>
                    </w:p>
                  </w:txbxContent>
                </v:textbox>
              </v:shape>
            </w:pict>
          </mc:Fallback>
        </mc:AlternateContent>
      </w:r>
    </w:p>
    <w:p w:rsidR="00A57627" w:rsidRDefault="00A57627" w:rsidP="00A57627">
      <w:pPr>
        <w:jc w:val="right"/>
      </w:pPr>
    </w:p>
    <w:p w:rsidR="00A57627" w:rsidRDefault="00A57627" w:rsidP="00A57627">
      <w:pPr>
        <w:jc w:val="right"/>
      </w:pPr>
    </w:p>
    <w:p w:rsidR="00A57627" w:rsidRDefault="00A57627" w:rsidP="00A57627">
      <w:pPr>
        <w:jc w:val="right"/>
      </w:pPr>
    </w:p>
    <w:p w:rsidR="00A57627" w:rsidRPr="009909E6" w:rsidRDefault="00A57627" w:rsidP="00A57627">
      <w:pPr>
        <w:rPr>
          <w:rFonts w:ascii="AR P丸ゴシック体M" w:eastAsia="AR P丸ゴシック体M" w:hint="eastAsia"/>
        </w:rPr>
      </w:pPr>
      <w:r w:rsidRPr="00F52E74">
        <w:rPr>
          <w:rFonts w:hint="eastAsia"/>
        </w:rPr>
        <w:t xml:space="preserve">　</w:t>
      </w:r>
      <w:r w:rsidRPr="009909E6">
        <w:rPr>
          <w:rFonts w:ascii="AR P丸ゴシック体M" w:eastAsia="AR P丸ゴシック体M" w:hint="eastAsia"/>
        </w:rPr>
        <w:t xml:space="preserve">医 療 機 関 名 : 　　</w:t>
      </w:r>
      <w:r w:rsidRPr="009909E6">
        <w:rPr>
          <w:rFonts w:ascii="AR P丸ゴシック体M" w:eastAsia="AR P丸ゴシック体M" w:hint="eastAsia"/>
          <w:u w:val="single"/>
        </w:rPr>
        <w:t>医療法人東和会　　小林病院</w:t>
      </w:r>
      <w:r w:rsidRPr="009909E6">
        <w:rPr>
          <w:rFonts w:ascii="AR P丸ゴシック体M" w:eastAsia="AR P丸ゴシック体M" w:hint="eastAsia"/>
        </w:rPr>
        <w:t xml:space="preserve">　</w:t>
      </w:r>
    </w:p>
    <w:p w:rsidR="008841E0" w:rsidRPr="009909E6" w:rsidRDefault="008841E0" w:rsidP="00A57627">
      <w:pPr>
        <w:rPr>
          <w:rFonts w:ascii="AR P丸ゴシック体M" w:eastAsia="AR P丸ゴシック体M" w:hint="eastAsia"/>
        </w:rPr>
      </w:pPr>
    </w:p>
    <w:p w:rsidR="00A57627" w:rsidRPr="009909E6" w:rsidRDefault="00A57627" w:rsidP="00A57627">
      <w:pPr>
        <w:pStyle w:val="a3"/>
        <w:numPr>
          <w:ilvl w:val="0"/>
          <w:numId w:val="1"/>
        </w:numPr>
        <w:ind w:leftChars="0"/>
        <w:rPr>
          <w:rFonts w:ascii="AR P丸ゴシック体M" w:eastAsia="AR P丸ゴシック体M" w:hint="eastAsia"/>
        </w:rPr>
      </w:pPr>
      <w:r w:rsidRPr="009909E6">
        <w:rPr>
          <w:rFonts w:ascii="AR P丸ゴシック体M" w:eastAsia="AR P丸ゴシック体M" w:hint="eastAsia"/>
        </w:rPr>
        <w:t>患者様・ご家族様からの相談または苦情等に対応する為、院内で苦情受付担当窓口を設置</w:t>
      </w:r>
      <w:r w:rsidR="008841E0" w:rsidRPr="009909E6">
        <w:rPr>
          <w:rFonts w:ascii="AR P丸ゴシック体M" w:eastAsia="AR P丸ゴシック体M" w:hint="eastAsia"/>
        </w:rPr>
        <w:t>する</w:t>
      </w:r>
      <w:r w:rsidRPr="009909E6">
        <w:rPr>
          <w:rFonts w:ascii="AR P丸ゴシック体M" w:eastAsia="AR P丸ゴシック体M" w:hint="eastAsia"/>
        </w:rPr>
        <w:t>。</w:t>
      </w:r>
    </w:p>
    <w:p w:rsidR="00A57627" w:rsidRPr="009909E6" w:rsidRDefault="00A57627" w:rsidP="00A57627">
      <w:pPr>
        <w:pStyle w:val="a3"/>
        <w:ind w:leftChars="0" w:left="930"/>
        <w:rPr>
          <w:rFonts w:ascii="AR P丸ゴシック体M" w:eastAsia="AR P丸ゴシック体M" w:hint="eastAsia"/>
        </w:rPr>
      </w:pPr>
    </w:p>
    <w:p w:rsidR="00A57627" w:rsidRPr="009909E6" w:rsidRDefault="00A57627" w:rsidP="00A57627">
      <w:pPr>
        <w:pStyle w:val="a3"/>
        <w:numPr>
          <w:ilvl w:val="1"/>
          <w:numId w:val="1"/>
        </w:numPr>
        <w:ind w:leftChars="0"/>
        <w:rPr>
          <w:rFonts w:ascii="AR P丸ゴシック体M" w:eastAsia="AR P丸ゴシック体M" w:hint="eastAsia"/>
        </w:rPr>
      </w:pPr>
      <w:r w:rsidRPr="009909E6">
        <w:rPr>
          <w:rFonts w:ascii="AR P丸ゴシック体M" w:eastAsia="AR P丸ゴシック体M" w:hint="eastAsia"/>
        </w:rPr>
        <w:t>相談や苦情に対応する常設の窓口として、担当者を設置</w:t>
      </w:r>
      <w:r w:rsidR="008841E0" w:rsidRPr="009909E6">
        <w:rPr>
          <w:rFonts w:ascii="AR P丸ゴシック体M" w:eastAsia="AR P丸ゴシック体M" w:hint="eastAsia"/>
        </w:rPr>
        <w:t>する</w:t>
      </w:r>
      <w:r w:rsidRPr="009909E6">
        <w:rPr>
          <w:rFonts w:ascii="AR P丸ゴシック体M" w:eastAsia="AR P丸ゴシック体M" w:hint="eastAsia"/>
        </w:rPr>
        <w:t>。</w:t>
      </w:r>
    </w:p>
    <w:p w:rsidR="00A57627" w:rsidRPr="009909E6" w:rsidRDefault="00A57627" w:rsidP="00A57627">
      <w:pPr>
        <w:pStyle w:val="a3"/>
        <w:numPr>
          <w:ilvl w:val="1"/>
          <w:numId w:val="1"/>
        </w:numPr>
        <w:ind w:leftChars="0"/>
        <w:rPr>
          <w:rFonts w:ascii="AR P丸ゴシック体M" w:eastAsia="AR P丸ゴシック体M" w:hint="eastAsia"/>
        </w:rPr>
      </w:pPr>
      <w:r w:rsidRPr="009909E6">
        <w:rPr>
          <w:rFonts w:ascii="AR P丸ゴシック体M" w:eastAsia="AR P丸ゴシック体M" w:hint="eastAsia"/>
        </w:rPr>
        <w:t>担当者不在の場合であっても、基本的な事項について従業者全員が対応できるよう指導するとともに、担当者に内容を引き継ぎ、相談・苦情への対応が早期に行えるよう配慮</w:t>
      </w:r>
      <w:r w:rsidR="008841E0" w:rsidRPr="009909E6">
        <w:rPr>
          <w:rFonts w:ascii="AR P丸ゴシック体M" w:eastAsia="AR P丸ゴシック体M" w:hint="eastAsia"/>
        </w:rPr>
        <w:t>する。</w:t>
      </w:r>
    </w:p>
    <w:p w:rsidR="00A57627" w:rsidRPr="009909E6" w:rsidRDefault="00A57627" w:rsidP="00A57627">
      <w:pPr>
        <w:pStyle w:val="a3"/>
        <w:ind w:leftChars="0" w:left="990"/>
        <w:rPr>
          <w:rFonts w:ascii="AR P丸ゴシック体M" w:eastAsia="AR P丸ゴシック体M" w:hint="eastAsia"/>
        </w:rPr>
      </w:pPr>
    </w:p>
    <w:p w:rsidR="008841E0" w:rsidRPr="009909E6" w:rsidRDefault="00A57627" w:rsidP="00A57627">
      <w:pPr>
        <w:pStyle w:val="a3"/>
        <w:ind w:leftChars="0" w:left="990"/>
        <w:rPr>
          <w:rFonts w:ascii="AR P丸ゴシック体M" w:eastAsia="AR P丸ゴシック体M" w:hint="eastAsia"/>
        </w:rPr>
      </w:pPr>
      <w:r w:rsidRPr="009909E6">
        <w:rPr>
          <w:rFonts w:ascii="AR P丸ゴシック体M" w:eastAsia="AR P丸ゴシック体M" w:hint="eastAsia"/>
        </w:rPr>
        <w:t>担当者</w:t>
      </w:r>
      <w:r w:rsidR="00095D9E">
        <w:rPr>
          <w:rFonts w:ascii="AR P丸ゴシック体M" w:eastAsia="AR P丸ゴシック体M" w:hint="eastAsia"/>
        </w:rPr>
        <w:t xml:space="preserve">　</w:t>
      </w:r>
      <w:r w:rsidRPr="009909E6">
        <w:rPr>
          <w:rFonts w:ascii="AR P丸ゴシック体M" w:eastAsia="AR P丸ゴシック体M" w:hint="eastAsia"/>
        </w:rPr>
        <w:t>：</w:t>
      </w:r>
      <w:r w:rsidR="00095D9E">
        <w:rPr>
          <w:rFonts w:ascii="AR P丸ゴシック体M" w:eastAsia="AR P丸ゴシック体M" w:hint="eastAsia"/>
        </w:rPr>
        <w:t xml:space="preserve">　</w:t>
      </w:r>
      <w:r w:rsidRPr="009909E6">
        <w:rPr>
          <w:rFonts w:ascii="AR P丸ゴシック体M" w:eastAsia="AR P丸ゴシック体M" w:hint="eastAsia"/>
        </w:rPr>
        <w:t>医療法人東和会　小林病院</w:t>
      </w:r>
    </w:p>
    <w:p w:rsidR="00A57627" w:rsidRPr="009909E6" w:rsidRDefault="00A57627" w:rsidP="00095D9E">
      <w:pPr>
        <w:pStyle w:val="a3"/>
        <w:ind w:leftChars="0" w:left="990" w:firstLineChars="550" w:firstLine="1155"/>
        <w:rPr>
          <w:rFonts w:ascii="AR P丸ゴシック体M" w:eastAsia="AR P丸ゴシック体M" w:hint="eastAsia"/>
        </w:rPr>
      </w:pPr>
      <w:r w:rsidRPr="009909E6">
        <w:rPr>
          <w:rFonts w:ascii="AR P丸ゴシック体M" w:eastAsia="AR P丸ゴシック体M" w:hint="eastAsia"/>
        </w:rPr>
        <w:t>看護課長　田邊恵津子</w:t>
      </w:r>
    </w:p>
    <w:p w:rsidR="00A57627" w:rsidRPr="009909E6" w:rsidRDefault="00A57627" w:rsidP="00A57627">
      <w:pPr>
        <w:pStyle w:val="a3"/>
        <w:ind w:leftChars="0" w:left="990"/>
        <w:rPr>
          <w:rFonts w:ascii="AR P丸ゴシック体M" w:eastAsia="AR P丸ゴシック体M" w:hint="eastAsia"/>
        </w:rPr>
      </w:pPr>
      <w:r w:rsidRPr="009909E6">
        <w:rPr>
          <w:rFonts w:ascii="AR P丸ゴシック体M" w:eastAsia="AR P丸ゴシック体M" w:hint="eastAsia"/>
        </w:rPr>
        <w:t>連絡先</w:t>
      </w:r>
      <w:r w:rsidR="00095D9E">
        <w:rPr>
          <w:rFonts w:ascii="AR P丸ゴシック体M" w:eastAsia="AR P丸ゴシック体M" w:hint="eastAsia"/>
        </w:rPr>
        <w:t xml:space="preserve">　</w:t>
      </w:r>
      <w:r w:rsidRPr="009909E6">
        <w:rPr>
          <w:rFonts w:ascii="AR P丸ゴシック体M" w:eastAsia="AR P丸ゴシック体M" w:hint="eastAsia"/>
        </w:rPr>
        <w:t>：</w:t>
      </w:r>
      <w:r w:rsidR="00095D9E">
        <w:rPr>
          <w:rFonts w:ascii="AR P丸ゴシック体M" w:eastAsia="AR P丸ゴシック体M" w:hint="eastAsia"/>
        </w:rPr>
        <w:t xml:space="preserve">　</w:t>
      </w:r>
      <w:r w:rsidRPr="009909E6">
        <w:rPr>
          <w:rFonts w:ascii="AR P丸ゴシック体M" w:eastAsia="AR P丸ゴシック体M" w:hint="eastAsia"/>
        </w:rPr>
        <w:t>（084）943-3111（代）小林病院</w:t>
      </w:r>
    </w:p>
    <w:p w:rsidR="00A57627" w:rsidRPr="009909E6" w:rsidRDefault="00A57627" w:rsidP="00A57627">
      <w:pPr>
        <w:pStyle w:val="a3"/>
        <w:ind w:leftChars="0" w:left="990"/>
        <w:rPr>
          <w:rFonts w:ascii="AR P丸ゴシック体M" w:eastAsia="AR P丸ゴシック体M" w:hint="eastAsia"/>
        </w:rPr>
      </w:pPr>
      <w:r w:rsidRPr="009909E6">
        <w:rPr>
          <w:rFonts w:ascii="AR P丸ゴシック体M" w:eastAsia="AR P丸ゴシック体M" w:hint="eastAsia"/>
        </w:rPr>
        <w:t>場　所</w:t>
      </w:r>
      <w:r w:rsidR="00095D9E">
        <w:rPr>
          <w:rFonts w:ascii="AR P丸ゴシック体M" w:eastAsia="AR P丸ゴシック体M" w:hint="eastAsia"/>
        </w:rPr>
        <w:t xml:space="preserve">　</w:t>
      </w:r>
      <w:r w:rsidRPr="009909E6">
        <w:rPr>
          <w:rFonts w:ascii="AR P丸ゴシック体M" w:eastAsia="AR P丸ゴシック体M" w:hint="eastAsia"/>
        </w:rPr>
        <w:t>：</w:t>
      </w:r>
      <w:r w:rsidR="00095D9E">
        <w:rPr>
          <w:rFonts w:ascii="AR P丸ゴシック体M" w:eastAsia="AR P丸ゴシック体M" w:hint="eastAsia"/>
        </w:rPr>
        <w:t xml:space="preserve">　</w:t>
      </w:r>
      <w:r w:rsidRPr="009909E6">
        <w:rPr>
          <w:rFonts w:ascii="AR P丸ゴシック体M" w:eastAsia="AR P丸ゴシック体M" w:hint="eastAsia"/>
        </w:rPr>
        <w:t>福山市春日町7-1-18</w:t>
      </w:r>
    </w:p>
    <w:p w:rsidR="00A57627" w:rsidRPr="009909E6" w:rsidRDefault="00A57627" w:rsidP="00A57627">
      <w:pPr>
        <w:pStyle w:val="a3"/>
        <w:ind w:leftChars="0" w:left="990"/>
        <w:rPr>
          <w:rFonts w:ascii="AR P丸ゴシック体M" w:eastAsia="AR P丸ゴシック体M" w:hint="eastAsia"/>
        </w:rPr>
      </w:pPr>
    </w:p>
    <w:p w:rsidR="00A57627" w:rsidRPr="009909E6" w:rsidRDefault="00A57627" w:rsidP="00A57627">
      <w:pPr>
        <w:pStyle w:val="a3"/>
        <w:numPr>
          <w:ilvl w:val="0"/>
          <w:numId w:val="1"/>
        </w:numPr>
        <w:ind w:leftChars="0"/>
        <w:rPr>
          <w:rFonts w:ascii="AR P丸ゴシック体M" w:eastAsia="AR P丸ゴシック体M" w:hint="eastAsia"/>
        </w:rPr>
      </w:pPr>
      <w:r w:rsidRPr="009909E6">
        <w:rPr>
          <w:rFonts w:ascii="AR P丸ゴシック体M" w:eastAsia="AR P丸ゴシック体M" w:hint="eastAsia"/>
        </w:rPr>
        <w:t>円滑かつ迅速に苦情処理を行うための処理体制・手順</w:t>
      </w:r>
    </w:p>
    <w:p w:rsidR="00A57627" w:rsidRPr="009909E6" w:rsidRDefault="00A57627" w:rsidP="00A57627">
      <w:pPr>
        <w:pStyle w:val="a3"/>
        <w:numPr>
          <w:ilvl w:val="1"/>
          <w:numId w:val="1"/>
        </w:numPr>
        <w:ind w:leftChars="0"/>
        <w:rPr>
          <w:rFonts w:ascii="AR P丸ゴシック体M" w:eastAsia="AR P丸ゴシック体M" w:hint="eastAsia"/>
        </w:rPr>
      </w:pPr>
      <w:r w:rsidRPr="009909E6">
        <w:rPr>
          <w:rFonts w:ascii="AR P丸ゴシック体M" w:eastAsia="AR P丸ゴシック体M" w:hint="eastAsia"/>
        </w:rPr>
        <w:t>苦情があった場合は、直ちに患者様</w:t>
      </w:r>
      <w:r w:rsidR="006C2E9D" w:rsidRPr="009909E6">
        <w:rPr>
          <w:rFonts w:ascii="AR P丸ゴシック体M" w:eastAsia="AR P丸ゴシック体M" w:hint="eastAsia"/>
        </w:rPr>
        <w:t>・ご家族様等と連絡をとり、事情を聞き、苦情の内容及び</w:t>
      </w:r>
      <w:r w:rsidR="00CD71FA">
        <w:rPr>
          <w:rFonts w:ascii="AR P丸ゴシック体M" w:eastAsia="AR P丸ゴシック体M" w:hint="eastAsia"/>
        </w:rPr>
        <w:t>患者様・ご家族様等</w:t>
      </w:r>
      <w:r w:rsidR="006C2E9D" w:rsidRPr="009909E6">
        <w:rPr>
          <w:rFonts w:ascii="AR P丸ゴシック体M" w:eastAsia="AR P丸ゴシック体M" w:hint="eastAsia"/>
        </w:rPr>
        <w:t>の希望を確認する。</w:t>
      </w:r>
    </w:p>
    <w:p w:rsidR="006C2E9D" w:rsidRPr="009909E6" w:rsidRDefault="006C2E9D" w:rsidP="006C2E9D">
      <w:pPr>
        <w:pStyle w:val="a3"/>
        <w:numPr>
          <w:ilvl w:val="1"/>
          <w:numId w:val="1"/>
        </w:numPr>
        <w:ind w:leftChars="0"/>
        <w:rPr>
          <w:rFonts w:ascii="AR P丸ゴシック体M" w:eastAsia="AR P丸ゴシック体M" w:hint="eastAsia"/>
        </w:rPr>
      </w:pPr>
      <w:r w:rsidRPr="009909E6">
        <w:rPr>
          <w:rFonts w:ascii="AR P丸ゴシック体M" w:eastAsia="AR P丸ゴシック体M" w:hint="eastAsia"/>
        </w:rPr>
        <w:t>担当者はその場で対応可能なものであっても、管理者と相談した上で患者様・ご家族様等に対応する。</w:t>
      </w:r>
    </w:p>
    <w:p w:rsidR="006C2E9D" w:rsidRPr="009909E6" w:rsidRDefault="006C2E9D" w:rsidP="006C2E9D">
      <w:pPr>
        <w:pStyle w:val="a3"/>
        <w:numPr>
          <w:ilvl w:val="1"/>
          <w:numId w:val="1"/>
        </w:numPr>
        <w:ind w:leftChars="0"/>
        <w:rPr>
          <w:rFonts w:ascii="AR P丸ゴシック体M" w:eastAsia="AR P丸ゴシック体M" w:hint="eastAsia"/>
        </w:rPr>
      </w:pPr>
      <w:r w:rsidRPr="009909E6">
        <w:rPr>
          <w:rFonts w:ascii="AR P丸ゴシック体M" w:eastAsia="AR P丸ゴシック体M" w:hint="eastAsia"/>
        </w:rPr>
        <w:t>管理者は担当者及び他の従業者と</w:t>
      </w:r>
      <w:r w:rsidR="00C027C7">
        <w:rPr>
          <w:rFonts w:ascii="AR P丸ゴシック体M" w:eastAsia="AR P丸ゴシック体M" w:hint="eastAsia"/>
        </w:rPr>
        <w:t>、</w:t>
      </w:r>
      <w:r w:rsidRPr="009909E6">
        <w:rPr>
          <w:rFonts w:ascii="AR P丸ゴシック体M" w:eastAsia="AR P丸ゴシック体M" w:hint="eastAsia"/>
        </w:rPr>
        <w:t>苦情の処理に向けた検討会議を行う。医療機関段階で解決が困難な場合は、第三者委員に必要な情報提供を行い、調停を依頼する。</w:t>
      </w:r>
    </w:p>
    <w:p w:rsidR="006C2E9D" w:rsidRPr="009909E6" w:rsidRDefault="006C2E9D" w:rsidP="006C2E9D">
      <w:pPr>
        <w:pStyle w:val="a3"/>
        <w:ind w:leftChars="0" w:left="990"/>
        <w:rPr>
          <w:rFonts w:ascii="AR P丸ゴシック体M" w:eastAsia="AR P丸ゴシック体M" w:hint="eastAsia"/>
        </w:rPr>
      </w:pPr>
      <w:r w:rsidRPr="009909E6">
        <w:rPr>
          <w:rFonts w:ascii="AR P丸ゴシック体M" w:eastAsia="AR P丸ゴシック体M" w:hint="eastAsia"/>
        </w:rPr>
        <w:t>【当院が依頼している第三者委員】</w:t>
      </w:r>
    </w:p>
    <w:p w:rsidR="006C2E9D" w:rsidRPr="009909E6" w:rsidRDefault="006C2E9D" w:rsidP="006C2E9D">
      <w:pPr>
        <w:pStyle w:val="a3"/>
        <w:numPr>
          <w:ilvl w:val="2"/>
          <w:numId w:val="1"/>
        </w:numPr>
        <w:ind w:leftChars="0"/>
        <w:rPr>
          <w:rFonts w:ascii="AR P丸ゴシック体M" w:eastAsia="AR P丸ゴシック体M" w:hint="eastAsia"/>
        </w:rPr>
      </w:pPr>
      <w:r w:rsidRPr="009909E6">
        <w:rPr>
          <w:rFonts w:ascii="AR P丸ゴシック体M" w:eastAsia="AR P丸ゴシック体M" w:hint="eastAsia"/>
        </w:rPr>
        <w:t>丸山　和江（看護師・介護支援専門員）</w:t>
      </w:r>
    </w:p>
    <w:p w:rsidR="006C2E9D" w:rsidRPr="009909E6" w:rsidRDefault="006C2E9D" w:rsidP="006C2E9D">
      <w:pPr>
        <w:pStyle w:val="a3"/>
        <w:numPr>
          <w:ilvl w:val="2"/>
          <w:numId w:val="1"/>
        </w:numPr>
        <w:ind w:leftChars="0"/>
        <w:rPr>
          <w:rFonts w:ascii="AR P丸ゴシック体M" w:eastAsia="AR P丸ゴシック体M" w:hint="eastAsia"/>
        </w:rPr>
      </w:pPr>
      <w:r w:rsidRPr="009909E6">
        <w:rPr>
          <w:rFonts w:ascii="AR P丸ゴシック体M" w:eastAsia="AR P丸ゴシック体M" w:hint="eastAsia"/>
        </w:rPr>
        <w:t>坂本　和夫（社会福祉士）</w:t>
      </w:r>
    </w:p>
    <w:p w:rsidR="006C2E9D" w:rsidRPr="009909E6" w:rsidRDefault="006C2E9D" w:rsidP="006C2E9D">
      <w:pPr>
        <w:pStyle w:val="a3"/>
        <w:numPr>
          <w:ilvl w:val="1"/>
          <w:numId w:val="1"/>
        </w:numPr>
        <w:ind w:leftChars="0"/>
        <w:rPr>
          <w:rFonts w:ascii="AR P丸ゴシック体M" w:eastAsia="AR P丸ゴシック体M" w:hint="eastAsia"/>
        </w:rPr>
      </w:pPr>
      <w:r w:rsidRPr="009909E6">
        <w:rPr>
          <w:rFonts w:ascii="AR P丸ゴシック体M" w:eastAsia="AR P丸ゴシック体M" w:hint="eastAsia"/>
        </w:rPr>
        <w:t>検討会議の結果をもとに、処理結果をまとめ、管理者は具体的な対応を指示する。</w:t>
      </w:r>
    </w:p>
    <w:p w:rsidR="006C2E9D" w:rsidRPr="009909E6" w:rsidRDefault="006C2E9D" w:rsidP="006C2E9D">
      <w:pPr>
        <w:pStyle w:val="a3"/>
        <w:numPr>
          <w:ilvl w:val="1"/>
          <w:numId w:val="1"/>
        </w:numPr>
        <w:ind w:leftChars="0"/>
        <w:rPr>
          <w:rFonts w:ascii="AR P丸ゴシック体M" w:eastAsia="AR P丸ゴシック体M" w:hint="eastAsia"/>
        </w:rPr>
      </w:pPr>
      <w:r w:rsidRPr="009909E6">
        <w:rPr>
          <w:rFonts w:ascii="AR P丸ゴシック体M" w:eastAsia="AR P丸ゴシック体M" w:hint="eastAsia"/>
        </w:rPr>
        <w:t>利用者に対し、苦情解決策や改善策を提示し、了解を求め、即時実行する。</w:t>
      </w:r>
    </w:p>
    <w:p w:rsidR="006C2E9D" w:rsidRPr="009909E6" w:rsidRDefault="006C2E9D" w:rsidP="006C2E9D">
      <w:pPr>
        <w:pStyle w:val="a3"/>
        <w:numPr>
          <w:ilvl w:val="1"/>
          <w:numId w:val="1"/>
        </w:numPr>
        <w:ind w:leftChars="0"/>
        <w:rPr>
          <w:rFonts w:ascii="AR P丸ゴシック体M" w:eastAsia="AR P丸ゴシック体M" w:hint="eastAsia"/>
        </w:rPr>
      </w:pPr>
      <w:r w:rsidRPr="009909E6">
        <w:rPr>
          <w:rFonts w:ascii="AR P丸ゴシック体M" w:eastAsia="AR P丸ゴシック体M" w:hint="eastAsia"/>
        </w:rPr>
        <w:t>担当者は苦情受付から解決・改善までの経過と結果について処理台帳を作成し、今後の再発防止に役立てる。</w:t>
      </w:r>
    </w:p>
    <w:p w:rsidR="006C2E9D" w:rsidRPr="009909E6" w:rsidRDefault="006C2E9D" w:rsidP="006C2E9D">
      <w:pPr>
        <w:pStyle w:val="a3"/>
        <w:numPr>
          <w:ilvl w:val="1"/>
          <w:numId w:val="1"/>
        </w:numPr>
        <w:ind w:leftChars="0"/>
        <w:rPr>
          <w:rFonts w:ascii="AR P丸ゴシック体M" w:eastAsia="AR P丸ゴシック体M" w:hint="eastAsia"/>
        </w:rPr>
      </w:pPr>
      <w:r w:rsidRPr="009909E6">
        <w:rPr>
          <w:rFonts w:ascii="AR P丸ゴシック体M" w:eastAsia="AR P丸ゴシック体M" w:hint="eastAsia"/>
        </w:rPr>
        <w:t>患者様等のプライバシーには十分配慮し、個人情報に関するものについては公表を避ける</w:t>
      </w:r>
      <w:r w:rsidR="00C027C7">
        <w:rPr>
          <w:rFonts w:ascii="AR P丸ゴシック体M" w:eastAsia="AR P丸ゴシック体M" w:hint="eastAsia"/>
        </w:rPr>
        <w:t>。</w:t>
      </w:r>
      <w:bookmarkStart w:id="0" w:name="_GoBack"/>
      <w:bookmarkEnd w:id="0"/>
    </w:p>
    <w:p w:rsidR="00A57627" w:rsidRPr="009909E6" w:rsidRDefault="006C2E9D" w:rsidP="008841E0">
      <w:pPr>
        <w:pStyle w:val="a3"/>
        <w:numPr>
          <w:ilvl w:val="1"/>
          <w:numId w:val="1"/>
        </w:numPr>
        <w:ind w:leftChars="0"/>
        <w:jc w:val="left"/>
        <w:rPr>
          <w:rFonts w:ascii="AR P丸ゴシック体M" w:eastAsia="AR P丸ゴシック体M" w:hint="eastAsia"/>
        </w:rPr>
      </w:pPr>
      <w:r w:rsidRPr="009909E6">
        <w:rPr>
          <w:rFonts w:ascii="AR P丸ゴシック体M" w:eastAsia="AR P丸ゴシック体M" w:hint="eastAsia"/>
        </w:rPr>
        <w:t>苦情処理解決に関する費用については医療機関の責任分については自主的に負担する。</w:t>
      </w:r>
    </w:p>
    <w:sectPr w:rsidR="00A57627" w:rsidRPr="009909E6" w:rsidSect="008841E0">
      <w:pgSz w:w="11906" w:h="16838"/>
      <w:pgMar w:top="1985" w:right="1701" w:bottom="1701" w:left="1701" w:header="851" w:footer="992" w:gutter="0"/>
      <w:cols w:space="425"/>
      <w:docGrid w:type="lines" w:linePitch="3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M">
    <w:panose1 w:val="020B0600010101010101"/>
    <w:charset w:val="80"/>
    <w:family w:val="modern"/>
    <w:pitch w:val="variable"/>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430E73"/>
    <w:multiLevelType w:val="hybridMultilevel"/>
    <w:tmpl w:val="1040EAF8"/>
    <w:lvl w:ilvl="0" w:tplc="856E72F6">
      <w:start w:val="1"/>
      <w:numFmt w:val="decimalFullWidth"/>
      <w:lvlText w:val="（%1）"/>
      <w:lvlJc w:val="left"/>
      <w:pPr>
        <w:ind w:left="930" w:hanging="720"/>
      </w:pPr>
      <w:rPr>
        <w:rFonts w:hint="default"/>
      </w:rPr>
    </w:lvl>
    <w:lvl w:ilvl="1" w:tplc="E7AE957E">
      <w:start w:val="1"/>
      <w:numFmt w:val="decimalEnclosedCircle"/>
      <w:lvlText w:val="%2"/>
      <w:lvlJc w:val="left"/>
      <w:pPr>
        <w:ind w:left="990" w:hanging="360"/>
      </w:pPr>
      <w:rPr>
        <w:rFonts w:hint="default"/>
      </w:rPr>
    </w:lvl>
    <w:lvl w:ilvl="2" w:tplc="B43AA1C8">
      <w:start w:val="1"/>
      <w:numFmt w:val="decimalFullWidth"/>
      <w:lvlText w:val="%3．"/>
      <w:lvlJc w:val="left"/>
      <w:pPr>
        <w:ind w:left="1470" w:hanging="420"/>
      </w:pPr>
      <w:rPr>
        <w:rFonts w:hint="default"/>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VerticalSpacing w:val="33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627"/>
    <w:rsid w:val="00095D9E"/>
    <w:rsid w:val="006C2E9D"/>
    <w:rsid w:val="008841E0"/>
    <w:rsid w:val="009909E6"/>
    <w:rsid w:val="00A57627"/>
    <w:rsid w:val="00C027C7"/>
    <w:rsid w:val="00C759F5"/>
    <w:rsid w:val="00CD71FA"/>
    <w:rsid w:val="00F52E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1412CB9-05DB-440A-8FEC-58B534F1C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7627"/>
    <w:pPr>
      <w:ind w:leftChars="400" w:left="840"/>
    </w:pPr>
  </w:style>
  <w:style w:type="paragraph" w:styleId="a4">
    <w:name w:val="Balloon Text"/>
    <w:basedOn w:val="a"/>
    <w:link w:val="a5"/>
    <w:uiPriority w:val="99"/>
    <w:semiHidden/>
    <w:unhideWhenUsed/>
    <w:rsid w:val="009909E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909E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110</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fukui</dc:creator>
  <cp:keywords/>
  <dc:description/>
  <cp:lastModifiedBy>fukui</cp:lastModifiedBy>
  <cp:revision>6</cp:revision>
  <cp:lastPrinted>2016-10-21T00:57:00Z</cp:lastPrinted>
  <dcterms:created xsi:type="dcterms:W3CDTF">2016-10-21T00:33:00Z</dcterms:created>
  <dcterms:modified xsi:type="dcterms:W3CDTF">2016-10-21T01:01:00Z</dcterms:modified>
</cp:coreProperties>
</file>